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Kratki basenowe emco 723/22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Beżowy - zbliżony do RAL 1001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Żółty - zbliżony do RAL 1018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Szary - zbliżony do RAL 7001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Biały - zbliżony do RAL 9010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 specjalne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Dostępne niemal wszystkie kolory specjalne (wg RAL lub wzoru płytek)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Układ prętów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Zwijana kratka basenowa z profilami położonymi poprzecznie do krawędzi basenu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Opis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Stabilna, wytrzymała, trwała kratka basenowa, po której można wygodnie chodzić, zbierająca wodę przelewającą się przez krawędź basenu i zapewniająca całkowite bezpieczeństwo i higienę.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Materiał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Wysokiej jakości tworzywo sztuczne, bardzo odporne na uderzenia, absorbujące promienie UV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Całkowicie odporne na korozję, działanie chloru, wody słonej i leczniczej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Pełne wyeliminowanie elementów metalowych i powierzchnia zamknięta z każdej strony w celu zachowania maksymalnej higieny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Pełny profil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(22 x 10 mm)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Górna strona profilu okrągła z tłoczonym profilem zabezpieczającym (SPP)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Odstęp pomiędzy listwami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&lt; 8 mm zgodnie z DIN EN 13451-1 i DIN EN 16582-1 (w celu zapobiegania uwięzienia palców)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Elastyczny okrągły sznur PUR z rolką łączącą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Ochrona przeciwpoślizgowa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Przeciwpoślizgowe wg normy DIN EN 51097, posiadające poziom klasyfikacyjny C – zgodnie z atestem Institut der Säurefliesner-Vereinigung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Szerokość kratki (mm) zmienna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100-300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Serwis i usługi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Wymiary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Usługi montażowe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Naprawy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ruszty:…………….mm ( Szerokość rynny)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Długość rusztu:……………….mm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Faks: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