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wkładką Innova i listwą szczotkową 522 P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łatwa do dopasowania kolorystycznie wkładka Innova, polepsza akustykę pomieszczenia wyglądając przy tym niezwykle reprezentacyjnie.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antracyt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