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Care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con isolamento acustico a calpestio sul fondo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 girevoli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le porte girevoli, i nostri tappeti sono disponibili con una distanza tra le barre di 3 mm in conformità alla norma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d'acciaio rivestito in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adatto all’edificio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Dati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dati BIM possono essere scaricati dal sito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Telefono: 0591/9140-500 · 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