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With ribbed carpet insert and scraper bar 522 LRK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LRK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Recessed, robust, weather-proof, ribbed carpet strips, also with scraper bars mounted between the profiles.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Light grey no.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no.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 no.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 no.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no.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for Light Grey and Anthracite ribbed carpet colours available on request (surcharge applicable)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year warranty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PP (polypropylene)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