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Large s vložkou Maximus Image a škrabací hranou 517 PSL Maximus Image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PSL Maximus Image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zatížení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extrémní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nosný 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zesílené nosné profily z hliníku odolného proti deformaci a tlumící páskou na spodní straně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Barva nosného profilu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eloxované barvy za příplatek: EV3 zlatá, C33 střední bronz, C35 černá nebo C31 nerezová ocel.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přibl.výška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pochozí plocha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zapuštěné, odolné rohože MAXIMUS v kvalitě Bfl-S1 (čisticí potah ze speciální polyamidové příze, 100%)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standartní vzdálenost mezi profily cca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gumové distanční kroužky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Otočné dveře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 otočné dveře jsou naše rohože k dispozici s roztečí profilů 3 mm podle normy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l350 šedomodrá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l80 bordó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l260 hnědá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l380 tmavě šedá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l210 tmavě zelená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l120 šeříková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l30 žlutooranžová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l20 žlutá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l420 zlatá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l270 grafitová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l340 béžová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l370 šedá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l250 zelená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l170 světle modrá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l360 světle šedá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l440 světle zelená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l90 světle červená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l100 třešeň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l430 lososová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l230 listově zelená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l290 světle modrá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l110 lila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l140 purpurová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l200 námořnická modrá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l330 kaštanová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l220 světle tyrkysová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l40 oranžová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l70 žíhaná červeň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l180 petrolejová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l150 broskev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l310 srnčí hnědá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l60 červená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l160 královská modrá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l320 písková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l240 rákosově zelená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l390 černá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l300 stříbrná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l190 světle červená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l280 ocelově modrá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l410 ocelově šedá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l450 západ slunce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l50 terakota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l130 hroznová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l400 bílá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l10 citronová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speciální barvy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Ostatní barvy je možné vybrat si z naší dočišťovací kolekce.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reakce na oheň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Protipožární vlastnosti vložky dle EN13501 v Bfl-s1.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spojení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díky ocelovému lanku potaženému plastem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záruka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Záruční doba 5 let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Záruční podmínky naleznete na: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Vožka je cerfikována dle TÜV PROFiCERT- výroky pro interiér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francouzská vyhláška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(vně území Severní Ameriky)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vzorová úroveň BREAM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belgická vyhláška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 (německý výbor pro posuzování zdravotního stavu stavebních výrobků)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Příloha 8,9 MVV TB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Materiál vlasu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(Polyamid)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Třída zátěže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Vhodná vložka pro objekt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Rozměry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Šířka rohožky: ……………mm (délka profilů)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Hloubka rohožky: …………mm (směr chůze)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Data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Data BIM jsou k dispozici ke stažení na adrese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"emco Bautechnik GmbH - Breslauer Straße 34 - 38 - 49808 Lingen (Ems) Telefon: 0591/9140-500 - Fax: 0591/9140-852 e-mail: bau@emco.de -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