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Large s vložkou Conform a kartáčovou lištou 517 PSL Conform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PSL Conform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zatížení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extrémní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nosný 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zesílené nosné profily z hliníku odolného proti deformaci a tlumící páskou na spodní straně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Barva nosného profilu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eloxované barvy za příplatek: EV3 zlatá, C33 střední bronz, C35 černá nebo C31 nerezová ocel.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přibl.výška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pochozí plocha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Vložka Conform z recyklovatelných materiálů je perfektně barevně sladěna do podoby dřeva a má mnohostranné využití. Přídavný profil zvyšuje čisticí účinek.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standartní vzdálenost mezi profily cca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gumové distanční kroužky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Otočné dveře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 otočné dveře jsou naše rohože k dispozici s roztečí profilů 3 mm podle normy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76.01 antracitová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76.02 béžová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76.04 hnědá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Šedá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černá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speciální barvy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Ostatní barvy je možné vybrat si z naší dočišťovací kolekce.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reakce na oheň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Protipožární vlastnosti vložky dle EN13501 v Cfl-s1.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spojení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díky ocelovému lanku potaženému plastem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záruka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Záruční doba 5 let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Záruční podmínky naleznete na: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Materiál vlasu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 (Polyamid)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Třída zátěže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Vhodná vložka pro objekt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Rozměry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Šířka rohožky: ……………mm (délka profilů)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Hloubka rohožky: …………mm (směr chůze)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Data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Data BIM jsou k dispozici ke stažení na adrese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"emco Bautechnik GmbH - Breslauer Straße 34 - 38 - 49808 Lingen (Ems) Telefon: 0591/9140-500 - Fax: 0591/9140-852 e-mail: bau@emco.de -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