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mit Einlage Maximus Image und Kratzkante 512 P Maximus Image K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512 P Maximus Image 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Belastung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Trägerprofil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aus Aluminium mit unterseitiger Gehschalldämmung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Trägerprofilfarbe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Gegen Aufpreis Eloxalfarben: EV3 Gold, C33 Mittelbronze, C35 Schwarz oder C31 Edelstahl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Höhe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Trittfläche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Die Maximus-Image-Einlage eignet sich zur einfarbigen Bedruckung von individuellen Farbwünschen. Das Zusatzprofil erhöht den Reinigungseffekt.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 Profilabstand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, Abstandhalter aus Gummi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Karusselltüren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Bei Karusselltüren sind unsere Matten mit einem Stababstand von 3mm nach DIN EN 16005 erhältlich.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Farben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I350 Blaugrau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I80 Bordeaux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I260 Braun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I380 Dunkelgrau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I210 Dunkelgrün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I120 Flieder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I30 Gelborange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I20 Gelb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I420 Gold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I270 Graphit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I340 Graubeige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I370 Grau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I250 Grün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I170 Hellblau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I360 Hellgrau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I440 Hellgrün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I90 Hellrot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I100 Kirsche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I430 Lachs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I230 Laubgrün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I290 Lichtblau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I110 Lila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I140 Magenta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I200 Marineblau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I330 Maron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I220 Mint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I40 Orange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I70 Oxydrot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I180 Petrol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I150 Pfirsich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I310 Rehbraun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I60 Rot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I160 Royalblau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I320 Sand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I240 Schilfgrün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I390 Schwarz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I300 Silber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I190 Smaragd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I280 Stahlblau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I410 Stahlgrau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I450 Sunset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I50 Terracotta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I130 Traube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I400 Weiß*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I10 Zitrone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Sonderfarben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Weitere Farben aus unserer aktuellen Sauberlaufkollektion wählbar.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Brandverhalten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Brandverhalten der Einlage nach EN 13501 in Bfl-s1.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Verbindung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durch kunststoffummanteltes Stahlseil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Jahre Garantie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Garantiebedingungen finden Sie unter: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Einlage zertifiziert nach TÜV PROFiCERT- product Interior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Französische VOC- Verordnung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(outside North America)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Belgische VOC-Verordnung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Anhang 8, 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Polmaterial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6.6 (Polyamid)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Beanspruchungsklasse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Objektgeeignete Einlage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Abmessungen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Mattenbreite:.........................mm (Stablänge)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Mattentiefe:.........................mm (Gehrichtung)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BIM Daten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BIM Daten stehen zum Download unter https://www.emco-bau.com/pim/bim-daten-GER.zip bereit.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49808 Lingen (Ems) Telefon: 0591/9140-500 · Telefax: 0591/9140-852 e-mail: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