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SPIN®Safe met Outdoor inlage 22 SPIN/PS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 SPIN/PS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weersbestendige Outdoor inlage voor een optimale opname van grof vuil. Gecombineerd met RVS tegels voor een optimale oriëntatie voor mensen met een visuele beperking (DIN 32984).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Antislip werking van de inlage: R11 Antislip werking van het r.v.s. profiel: R9 (Conform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uitstekend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